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72F" w:rsidRPr="00A3614C" w:rsidRDefault="0087372F" w:rsidP="0087372F">
      <w:pPr>
        <w:jc w:val="center"/>
        <w:rPr>
          <w:b/>
          <w:sz w:val="22"/>
          <w:szCs w:val="22"/>
        </w:rPr>
      </w:pPr>
      <w:proofErr w:type="spellStart"/>
      <w:proofErr w:type="gramStart"/>
      <w:r w:rsidRPr="00A3614C">
        <w:rPr>
          <w:b/>
          <w:sz w:val="22"/>
          <w:szCs w:val="22"/>
          <w:lang w:val="en-US"/>
        </w:rPr>
        <w:t>lI</w:t>
      </w:r>
      <w:proofErr w:type="spellEnd"/>
      <w:proofErr w:type="gramEnd"/>
      <w:r w:rsidRPr="00A3614C">
        <w:rPr>
          <w:b/>
          <w:sz w:val="22"/>
          <w:szCs w:val="22"/>
        </w:rPr>
        <w:t xml:space="preserve"> ЗАСЕДАНИЕ  СОВЕТА МИТРЯЕВСКОГО СЕЛЬСКОГО ПОСЕЛЕНИЯ МУСЛЮМОВСКОГО МУНИЦИПАЛЬНОГО РАЙОНА РЕСПУБЛИКИ ТАТАРСТАН </w:t>
      </w:r>
      <w:r w:rsidRPr="00A3614C">
        <w:rPr>
          <w:b/>
          <w:sz w:val="22"/>
          <w:szCs w:val="22"/>
          <w:lang w:val="en-US"/>
        </w:rPr>
        <w:t>III</w:t>
      </w:r>
      <w:r w:rsidRPr="00A3614C">
        <w:rPr>
          <w:b/>
          <w:sz w:val="22"/>
          <w:szCs w:val="22"/>
        </w:rPr>
        <w:t xml:space="preserve"> СОЗЫВА</w:t>
      </w:r>
    </w:p>
    <w:p w:rsidR="0087372F" w:rsidRPr="00A3614C" w:rsidRDefault="0087372F" w:rsidP="0087372F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87372F" w:rsidRPr="00A3614C" w:rsidRDefault="0087372F" w:rsidP="0087372F">
      <w:pPr>
        <w:tabs>
          <w:tab w:val="left" w:pos="7920"/>
        </w:tabs>
        <w:spacing w:after="200" w:line="276" w:lineRule="auto"/>
        <w:rPr>
          <w:rFonts w:eastAsia="Calibri"/>
          <w:sz w:val="22"/>
          <w:szCs w:val="22"/>
          <w:lang w:eastAsia="en-US"/>
        </w:rPr>
      </w:pPr>
      <w:bookmarkStart w:id="0" w:name="_GoBack"/>
      <w:bookmarkEnd w:id="0"/>
      <w:r w:rsidRPr="00A3614C">
        <w:rPr>
          <w:rFonts w:eastAsia="Calibri"/>
          <w:sz w:val="22"/>
          <w:szCs w:val="22"/>
          <w:lang w:eastAsia="en-US"/>
        </w:rPr>
        <w:tab/>
      </w:r>
    </w:p>
    <w:p w:rsidR="0087372F" w:rsidRPr="00A3614C" w:rsidRDefault="0087372F" w:rsidP="0087372F">
      <w:pPr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</w:p>
    <w:p w:rsidR="0087372F" w:rsidRPr="00A3614C" w:rsidRDefault="0087372F" w:rsidP="0087372F">
      <w:pPr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  <w:proofErr w:type="gramStart"/>
      <w:r w:rsidRPr="00A3614C">
        <w:rPr>
          <w:rFonts w:eastAsia="Calibri"/>
          <w:sz w:val="22"/>
          <w:szCs w:val="22"/>
          <w:lang w:eastAsia="en-US"/>
        </w:rPr>
        <w:t>Р</w:t>
      </w:r>
      <w:proofErr w:type="gramEnd"/>
      <w:r w:rsidRPr="00A3614C">
        <w:rPr>
          <w:rFonts w:eastAsia="Calibri"/>
          <w:sz w:val="22"/>
          <w:szCs w:val="22"/>
          <w:lang w:eastAsia="en-US"/>
        </w:rPr>
        <w:t xml:space="preserve"> Е Ш Е Н И Е   №2</w:t>
      </w:r>
    </w:p>
    <w:p w:rsidR="0087372F" w:rsidRPr="00A3614C" w:rsidRDefault="0087372F" w:rsidP="0087372F">
      <w:pPr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  <w:r w:rsidRPr="00A3614C">
        <w:rPr>
          <w:rFonts w:eastAsia="Calibri"/>
          <w:sz w:val="22"/>
          <w:szCs w:val="22"/>
          <w:lang w:eastAsia="en-US"/>
        </w:rPr>
        <w:t xml:space="preserve">с. </w:t>
      </w:r>
      <w:proofErr w:type="spellStart"/>
      <w:r w:rsidRPr="00A3614C">
        <w:rPr>
          <w:rFonts w:eastAsia="Calibri"/>
          <w:sz w:val="22"/>
          <w:szCs w:val="22"/>
          <w:lang w:eastAsia="en-US"/>
        </w:rPr>
        <w:t>Митряево</w:t>
      </w:r>
      <w:proofErr w:type="spellEnd"/>
      <w:r w:rsidRPr="00A3614C">
        <w:rPr>
          <w:rFonts w:eastAsia="Calibri"/>
          <w:sz w:val="22"/>
          <w:szCs w:val="22"/>
          <w:lang w:eastAsia="en-US"/>
        </w:rPr>
        <w:tab/>
      </w:r>
      <w:r w:rsidRPr="00A3614C">
        <w:rPr>
          <w:rFonts w:eastAsia="Calibri"/>
          <w:sz w:val="22"/>
          <w:szCs w:val="22"/>
          <w:lang w:eastAsia="en-US"/>
        </w:rPr>
        <w:tab/>
      </w:r>
      <w:r w:rsidRPr="00A3614C">
        <w:rPr>
          <w:rFonts w:eastAsia="Calibri"/>
          <w:sz w:val="22"/>
          <w:szCs w:val="22"/>
          <w:lang w:eastAsia="en-US"/>
        </w:rPr>
        <w:tab/>
      </w:r>
      <w:r w:rsidRPr="00A3614C">
        <w:rPr>
          <w:rFonts w:eastAsia="Calibri"/>
          <w:sz w:val="22"/>
          <w:szCs w:val="22"/>
          <w:lang w:eastAsia="en-US"/>
        </w:rPr>
        <w:tab/>
      </w:r>
      <w:r w:rsidRPr="00A3614C">
        <w:rPr>
          <w:rFonts w:eastAsia="Calibri"/>
          <w:sz w:val="22"/>
          <w:szCs w:val="22"/>
          <w:lang w:eastAsia="en-US"/>
        </w:rPr>
        <w:tab/>
      </w:r>
      <w:r w:rsidRPr="00A3614C">
        <w:rPr>
          <w:rFonts w:eastAsia="Calibri"/>
          <w:sz w:val="22"/>
          <w:szCs w:val="22"/>
          <w:lang w:eastAsia="en-US"/>
        </w:rPr>
        <w:tab/>
      </w:r>
      <w:r w:rsidRPr="00A3614C">
        <w:rPr>
          <w:rFonts w:eastAsia="Calibri"/>
          <w:sz w:val="22"/>
          <w:szCs w:val="22"/>
          <w:lang w:eastAsia="en-US"/>
        </w:rPr>
        <w:tab/>
        <w:t>от  28 октября 2015г.</w:t>
      </w:r>
    </w:p>
    <w:p w:rsidR="0087372F" w:rsidRPr="00A3614C" w:rsidRDefault="0087372F" w:rsidP="0087372F">
      <w:pPr>
        <w:spacing w:after="200" w:line="276" w:lineRule="auto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A3614C">
        <w:rPr>
          <w:rFonts w:eastAsia="Calibri"/>
          <w:sz w:val="22"/>
          <w:szCs w:val="22"/>
          <w:lang w:eastAsia="en-US"/>
        </w:rPr>
        <w:t xml:space="preserve">В целях приведения правовых актов, принятых представительным органом </w:t>
      </w:r>
      <w:proofErr w:type="spellStart"/>
      <w:r w:rsidRPr="00A3614C">
        <w:rPr>
          <w:rFonts w:eastAsia="Calibri"/>
          <w:sz w:val="22"/>
          <w:szCs w:val="22"/>
          <w:lang w:eastAsia="en-US"/>
        </w:rPr>
        <w:t>Митряевского</w:t>
      </w:r>
      <w:proofErr w:type="spellEnd"/>
      <w:r w:rsidRPr="00A3614C">
        <w:rPr>
          <w:rFonts w:eastAsia="Calibri"/>
          <w:sz w:val="22"/>
          <w:szCs w:val="22"/>
          <w:lang w:eastAsia="en-US"/>
        </w:rPr>
        <w:t xml:space="preserve"> сельского поселения Муслюмовского муниципального района Республики Татарстан в соответствие с действующим  законодательством Совет </w:t>
      </w:r>
      <w:proofErr w:type="spellStart"/>
      <w:r w:rsidRPr="00A3614C">
        <w:rPr>
          <w:rFonts w:eastAsia="Calibri"/>
          <w:sz w:val="22"/>
          <w:szCs w:val="22"/>
          <w:lang w:eastAsia="en-US"/>
        </w:rPr>
        <w:t>Митряевского</w:t>
      </w:r>
      <w:proofErr w:type="spellEnd"/>
      <w:r w:rsidRPr="00A3614C">
        <w:rPr>
          <w:rFonts w:eastAsia="Calibri"/>
          <w:sz w:val="22"/>
          <w:szCs w:val="22"/>
          <w:lang w:eastAsia="en-US"/>
        </w:rPr>
        <w:t xml:space="preserve"> сельского поселения РЕШИЛ:</w:t>
      </w:r>
    </w:p>
    <w:p w:rsidR="0087372F" w:rsidRPr="00A3614C" w:rsidRDefault="0087372F" w:rsidP="0087372F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A3614C">
        <w:rPr>
          <w:rFonts w:eastAsia="Calibri"/>
          <w:sz w:val="22"/>
          <w:szCs w:val="22"/>
          <w:lang w:eastAsia="en-US"/>
        </w:rPr>
        <w:t xml:space="preserve">Внести в Решение Совета </w:t>
      </w:r>
      <w:proofErr w:type="spellStart"/>
      <w:r w:rsidRPr="00A3614C">
        <w:rPr>
          <w:rFonts w:eastAsia="Calibri"/>
          <w:sz w:val="22"/>
          <w:szCs w:val="22"/>
          <w:lang w:eastAsia="en-US"/>
        </w:rPr>
        <w:t>Митряевского</w:t>
      </w:r>
      <w:proofErr w:type="spellEnd"/>
      <w:r w:rsidRPr="00A3614C">
        <w:rPr>
          <w:rFonts w:eastAsia="Calibri"/>
          <w:sz w:val="22"/>
          <w:szCs w:val="22"/>
          <w:lang w:eastAsia="en-US"/>
        </w:rPr>
        <w:t xml:space="preserve"> сельского поселения Муслюмовского муниципального района Республики Татарстан от 14 ноября 2005 года  «О  земельном налоге» следующее изменения:</w:t>
      </w:r>
    </w:p>
    <w:p w:rsidR="0087372F" w:rsidRPr="00A3614C" w:rsidRDefault="0087372F" w:rsidP="0087372F">
      <w:pPr>
        <w:spacing w:after="200" w:line="276" w:lineRule="auto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  <w:r w:rsidRPr="00A3614C">
        <w:rPr>
          <w:rFonts w:eastAsia="Calibri"/>
          <w:sz w:val="22"/>
          <w:szCs w:val="22"/>
          <w:lang w:eastAsia="en-US"/>
        </w:rPr>
        <w:t>- статью 2 изложить в следующей редакции:</w:t>
      </w:r>
    </w:p>
    <w:p w:rsidR="0087372F" w:rsidRPr="00A3614C" w:rsidRDefault="0087372F" w:rsidP="0087372F">
      <w:pPr>
        <w:spacing w:after="200" w:line="276" w:lineRule="auto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87372F" w:rsidRPr="00A3614C" w:rsidRDefault="0087372F" w:rsidP="0087372F">
      <w:pPr>
        <w:spacing w:after="200" w:line="276" w:lineRule="auto"/>
        <w:ind w:left="720"/>
        <w:contextualSpacing/>
        <w:jc w:val="center"/>
        <w:rPr>
          <w:rFonts w:eastAsia="Calibri"/>
          <w:sz w:val="22"/>
          <w:szCs w:val="22"/>
          <w:lang w:eastAsia="en-US"/>
        </w:rPr>
      </w:pPr>
      <w:r w:rsidRPr="00A3614C">
        <w:rPr>
          <w:rFonts w:eastAsia="Calibri"/>
          <w:sz w:val="22"/>
          <w:szCs w:val="22"/>
          <w:lang w:eastAsia="en-US"/>
        </w:rPr>
        <w:t>Статья 2. Налоговые ставки.</w:t>
      </w:r>
    </w:p>
    <w:p w:rsidR="0087372F" w:rsidRPr="00A3614C" w:rsidRDefault="0087372F" w:rsidP="0087372F">
      <w:pPr>
        <w:spacing w:after="200" w:line="276" w:lineRule="auto"/>
        <w:ind w:left="720"/>
        <w:contextualSpacing/>
        <w:jc w:val="center"/>
        <w:rPr>
          <w:rFonts w:eastAsia="Calibri"/>
          <w:sz w:val="22"/>
          <w:szCs w:val="22"/>
          <w:lang w:eastAsia="en-US"/>
        </w:rPr>
      </w:pPr>
      <w:r w:rsidRPr="00A3614C">
        <w:rPr>
          <w:rFonts w:eastAsia="Calibri"/>
          <w:sz w:val="22"/>
          <w:szCs w:val="22"/>
          <w:lang w:eastAsia="en-US"/>
        </w:rPr>
        <w:t>Налоговые ставки устанавливаются в следующих размерах:</w:t>
      </w:r>
    </w:p>
    <w:p w:rsidR="0087372F" w:rsidRPr="00A3614C" w:rsidRDefault="0087372F" w:rsidP="0087372F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A3614C">
        <w:rPr>
          <w:rFonts w:eastAsia="Calibri"/>
          <w:sz w:val="22"/>
          <w:szCs w:val="22"/>
          <w:lang w:eastAsia="en-US"/>
        </w:rPr>
        <w:t>0,3% в отношении земельных участков, отнесенных к землям сельскохозяйственного назначения или к землям в составе зон сельскохозяйственного использования в поселениях и используемых для сельскохозяйственного производства.</w:t>
      </w:r>
    </w:p>
    <w:p w:rsidR="0087372F" w:rsidRPr="00A3614C" w:rsidRDefault="0087372F" w:rsidP="0087372F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A3614C">
        <w:rPr>
          <w:rFonts w:eastAsia="Calibri"/>
          <w:sz w:val="22"/>
          <w:szCs w:val="22"/>
          <w:lang w:eastAsia="en-US"/>
        </w:rPr>
        <w:t>0,3% в отношении земельных участков,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предоставленных для жилищного строительства;</w:t>
      </w:r>
    </w:p>
    <w:p w:rsidR="0087372F" w:rsidRPr="00A3614C" w:rsidRDefault="0087372F" w:rsidP="0087372F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A3614C">
        <w:rPr>
          <w:rFonts w:eastAsia="Calibri"/>
          <w:sz w:val="22"/>
          <w:szCs w:val="22"/>
          <w:lang w:eastAsia="en-US"/>
        </w:rPr>
        <w:t>0,1% в отношении земельных участков, предоставленных для личного подсобного хозяйства, садоводства, огородничества или животноводства, а также дачного хозяйства;</w:t>
      </w:r>
    </w:p>
    <w:p w:rsidR="0087372F" w:rsidRPr="00A3614C" w:rsidRDefault="0087372F" w:rsidP="0087372F">
      <w:pPr>
        <w:numPr>
          <w:ilvl w:val="0"/>
          <w:numId w:val="2"/>
        </w:numPr>
        <w:spacing w:after="200" w:line="276" w:lineRule="auto"/>
        <w:ind w:left="1077" w:hanging="357"/>
        <w:contextualSpacing/>
        <w:jc w:val="both"/>
        <w:rPr>
          <w:rFonts w:eastAsia="Calibri"/>
          <w:sz w:val="22"/>
          <w:szCs w:val="22"/>
          <w:lang w:eastAsia="en-US"/>
        </w:rPr>
      </w:pPr>
      <w:r w:rsidRPr="00A3614C">
        <w:rPr>
          <w:rFonts w:eastAsia="Calibri"/>
          <w:sz w:val="22"/>
          <w:szCs w:val="22"/>
          <w:lang w:eastAsia="en-US"/>
        </w:rPr>
        <w:t>0,8% в отношении земельных участков под объектами промышленности и коммунального хозяйства в части земель населенных пунктов;</w:t>
      </w:r>
    </w:p>
    <w:p w:rsidR="0087372F" w:rsidRPr="00A3614C" w:rsidRDefault="0087372F" w:rsidP="0087372F">
      <w:pPr>
        <w:numPr>
          <w:ilvl w:val="0"/>
          <w:numId w:val="2"/>
        </w:numPr>
        <w:spacing w:after="200" w:line="276" w:lineRule="auto"/>
        <w:ind w:left="1077" w:hanging="357"/>
        <w:contextualSpacing/>
        <w:jc w:val="both"/>
        <w:rPr>
          <w:rFonts w:eastAsia="Calibri"/>
          <w:sz w:val="22"/>
          <w:szCs w:val="22"/>
          <w:lang w:eastAsia="en-US"/>
        </w:rPr>
      </w:pPr>
      <w:r w:rsidRPr="00A91565">
        <w:rPr>
          <w:rFonts w:eastAsia="Calibri"/>
          <w:sz w:val="22"/>
          <w:szCs w:val="22"/>
          <w:lang w:eastAsia="en-US"/>
        </w:rPr>
        <w:t xml:space="preserve">0,6% </w:t>
      </w:r>
      <w:r w:rsidRPr="00A3614C">
        <w:rPr>
          <w:rFonts w:eastAsia="Calibri"/>
          <w:sz w:val="22"/>
          <w:szCs w:val="22"/>
          <w:lang w:eastAsia="en-US"/>
        </w:rPr>
        <w:t>в отношении земельных участков под административными, офисными зданиями, объектами образования, науки, здравоохранения, соцобеспечения и др.</w:t>
      </w:r>
    </w:p>
    <w:p w:rsidR="0087372F" w:rsidRPr="00A3614C" w:rsidRDefault="0087372F" w:rsidP="0087372F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A3614C">
        <w:rPr>
          <w:rFonts w:eastAsia="Calibri"/>
          <w:sz w:val="22"/>
          <w:szCs w:val="22"/>
          <w:lang w:eastAsia="en-US"/>
        </w:rPr>
        <w:t>1,5% в отношении прочих земельных участков.</w:t>
      </w:r>
    </w:p>
    <w:p w:rsidR="0087372F" w:rsidRPr="00A3614C" w:rsidRDefault="0087372F" w:rsidP="0087372F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A3614C">
        <w:rPr>
          <w:rFonts w:eastAsia="Calibri"/>
          <w:sz w:val="22"/>
          <w:szCs w:val="22"/>
          <w:lang w:eastAsia="en-US"/>
        </w:rPr>
        <w:t>0,3% в отношении земельных участков,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87372F" w:rsidRPr="00A91565" w:rsidRDefault="0087372F" w:rsidP="0087372F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A91565">
        <w:rPr>
          <w:rFonts w:eastAsia="Calibri"/>
          <w:sz w:val="22"/>
          <w:szCs w:val="22"/>
          <w:lang w:eastAsia="en-US"/>
        </w:rPr>
        <w:t>0,05% в отношении участков, предоставляемых под строительство и эксплуатацию автомобильных дорог общего пользования 1-3 категории.</w:t>
      </w:r>
    </w:p>
    <w:p w:rsidR="0087372F" w:rsidRPr="00A3614C" w:rsidRDefault="0087372F" w:rsidP="0087372F">
      <w:pPr>
        <w:spacing w:after="200" w:line="276" w:lineRule="auto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87372F" w:rsidRPr="00A3614C" w:rsidRDefault="0087372F" w:rsidP="0087372F">
      <w:pPr>
        <w:spacing w:after="200" w:line="276" w:lineRule="auto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  <w:r w:rsidRPr="00A3614C">
        <w:rPr>
          <w:rFonts w:eastAsia="Calibri"/>
          <w:sz w:val="22"/>
          <w:szCs w:val="22"/>
          <w:lang w:eastAsia="en-US"/>
        </w:rPr>
        <w:t>2. Настоящее решение вступает в силу не ранее чем по истечении одного месяца со дня его обнародования и распространяется на отношения, возникшие с 1 января 2016 года.</w:t>
      </w:r>
    </w:p>
    <w:p w:rsidR="0087372F" w:rsidRPr="00A3614C" w:rsidRDefault="0087372F" w:rsidP="0087372F">
      <w:pPr>
        <w:spacing w:after="200" w:line="276" w:lineRule="auto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87372F" w:rsidRPr="00A3614C" w:rsidRDefault="0087372F" w:rsidP="0087372F">
      <w:pPr>
        <w:spacing w:after="200" w:line="276" w:lineRule="auto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87372F" w:rsidRPr="00A3614C" w:rsidRDefault="0087372F" w:rsidP="0087372F">
      <w:pPr>
        <w:spacing w:after="200" w:line="276" w:lineRule="auto"/>
        <w:ind w:left="720" w:firstLine="273"/>
        <w:contextualSpacing/>
        <w:jc w:val="both"/>
        <w:rPr>
          <w:rFonts w:eastAsia="Calibri"/>
          <w:b/>
          <w:sz w:val="22"/>
          <w:szCs w:val="22"/>
          <w:lang w:eastAsia="en-US"/>
        </w:rPr>
      </w:pPr>
      <w:r w:rsidRPr="00A3614C">
        <w:rPr>
          <w:rFonts w:eastAsia="Calibri"/>
          <w:b/>
          <w:sz w:val="22"/>
          <w:szCs w:val="22"/>
          <w:lang w:eastAsia="en-US"/>
        </w:rPr>
        <w:t xml:space="preserve">Глава </w:t>
      </w:r>
      <w:proofErr w:type="spellStart"/>
      <w:r w:rsidRPr="00A3614C">
        <w:rPr>
          <w:rFonts w:eastAsia="Calibri"/>
          <w:b/>
          <w:sz w:val="22"/>
          <w:szCs w:val="22"/>
          <w:lang w:eastAsia="en-US"/>
        </w:rPr>
        <w:t>Митряевского</w:t>
      </w:r>
      <w:proofErr w:type="spellEnd"/>
    </w:p>
    <w:p w:rsidR="0087372F" w:rsidRPr="00A3614C" w:rsidRDefault="0087372F" w:rsidP="0087372F">
      <w:pPr>
        <w:spacing w:after="200" w:line="276" w:lineRule="auto"/>
        <w:ind w:left="720" w:firstLine="273"/>
        <w:contextualSpacing/>
        <w:jc w:val="both"/>
        <w:rPr>
          <w:rFonts w:eastAsia="Calibri"/>
          <w:b/>
          <w:sz w:val="22"/>
          <w:szCs w:val="22"/>
          <w:lang w:eastAsia="en-US"/>
        </w:rPr>
      </w:pPr>
      <w:r w:rsidRPr="00A3614C">
        <w:rPr>
          <w:rFonts w:eastAsia="Calibri"/>
          <w:b/>
          <w:sz w:val="22"/>
          <w:szCs w:val="22"/>
          <w:lang w:eastAsia="en-US"/>
        </w:rPr>
        <w:t>сельского поселения:</w:t>
      </w:r>
      <w:r w:rsidRPr="00A3614C">
        <w:rPr>
          <w:rFonts w:eastAsia="Calibri"/>
          <w:b/>
          <w:sz w:val="22"/>
          <w:szCs w:val="22"/>
          <w:lang w:eastAsia="en-US"/>
        </w:rPr>
        <w:tab/>
      </w:r>
      <w:r w:rsidRPr="00A3614C">
        <w:rPr>
          <w:rFonts w:eastAsia="Calibri"/>
          <w:b/>
          <w:sz w:val="22"/>
          <w:szCs w:val="22"/>
          <w:lang w:eastAsia="en-US"/>
        </w:rPr>
        <w:tab/>
      </w:r>
      <w:r w:rsidRPr="00A3614C">
        <w:rPr>
          <w:rFonts w:eastAsia="Calibri"/>
          <w:b/>
          <w:sz w:val="22"/>
          <w:szCs w:val="22"/>
          <w:lang w:eastAsia="en-US"/>
        </w:rPr>
        <w:tab/>
      </w:r>
      <w:r w:rsidRPr="00A3614C">
        <w:rPr>
          <w:rFonts w:eastAsia="Calibri"/>
          <w:b/>
          <w:sz w:val="22"/>
          <w:szCs w:val="22"/>
          <w:lang w:eastAsia="en-US"/>
        </w:rPr>
        <w:tab/>
      </w:r>
      <w:proofErr w:type="spellStart"/>
      <w:r w:rsidRPr="00A3614C">
        <w:rPr>
          <w:rFonts w:eastAsia="Calibri"/>
          <w:b/>
          <w:sz w:val="22"/>
          <w:szCs w:val="22"/>
          <w:lang w:eastAsia="en-US"/>
        </w:rPr>
        <w:t>Р.З.Сахбетдинов</w:t>
      </w:r>
      <w:proofErr w:type="spellEnd"/>
    </w:p>
    <w:p w:rsidR="0087372F" w:rsidRPr="00A3614C" w:rsidRDefault="0087372F" w:rsidP="0087372F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9B796F" w:rsidRDefault="009B796F"/>
    <w:sectPr w:rsidR="009B7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654AC"/>
    <w:multiLevelType w:val="hybridMultilevel"/>
    <w:tmpl w:val="F6DCD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573946"/>
    <w:multiLevelType w:val="hybridMultilevel"/>
    <w:tmpl w:val="42E84F28"/>
    <w:lvl w:ilvl="0" w:tplc="92BA84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73A"/>
    <w:rsid w:val="005B073A"/>
    <w:rsid w:val="0087372F"/>
    <w:rsid w:val="009B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2005</Characters>
  <Application>Microsoft Office Word</Application>
  <DocSecurity>0</DocSecurity>
  <Lines>16</Lines>
  <Paragraphs>4</Paragraphs>
  <ScaleCrop>false</ScaleCrop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</cp:lastModifiedBy>
  <cp:revision>2</cp:revision>
  <dcterms:created xsi:type="dcterms:W3CDTF">2015-12-07T04:27:00Z</dcterms:created>
  <dcterms:modified xsi:type="dcterms:W3CDTF">2015-12-07T04:28:00Z</dcterms:modified>
</cp:coreProperties>
</file>